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24F" w:rsidRPr="00A4441D" w:rsidRDefault="00D1624F" w:rsidP="00D1624F">
      <w:pPr>
        <w:pStyle w:val="ConsPlusNormal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4441D">
        <w:rPr>
          <w:rFonts w:ascii="Times New Roman" w:hAnsi="Times New Roman" w:cs="Times New Roman"/>
          <w:b/>
          <w:sz w:val="24"/>
          <w:szCs w:val="24"/>
        </w:rPr>
        <w:t>Приложение 8</w:t>
      </w:r>
    </w:p>
    <w:p w:rsidR="00D1624F" w:rsidRPr="00A4441D" w:rsidRDefault="00D1624F" w:rsidP="00D1624F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4441D">
        <w:rPr>
          <w:rFonts w:ascii="Times New Roman" w:hAnsi="Times New Roman" w:cs="Times New Roman"/>
          <w:b/>
          <w:sz w:val="24"/>
          <w:szCs w:val="24"/>
        </w:rPr>
        <w:t>к Закону</w:t>
      </w:r>
      <w:r w:rsidR="00A4441D" w:rsidRPr="00A444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4441D">
        <w:rPr>
          <w:rFonts w:ascii="Times New Roman" w:hAnsi="Times New Roman" w:cs="Times New Roman"/>
          <w:b/>
          <w:sz w:val="24"/>
          <w:szCs w:val="24"/>
        </w:rPr>
        <w:t>Ивановской области</w:t>
      </w:r>
    </w:p>
    <w:p w:rsidR="00D1624F" w:rsidRPr="00A4441D" w:rsidRDefault="00D1624F" w:rsidP="00D1624F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4441D">
        <w:rPr>
          <w:rFonts w:ascii="Times New Roman" w:hAnsi="Times New Roman" w:cs="Times New Roman"/>
          <w:b/>
          <w:sz w:val="24"/>
          <w:szCs w:val="24"/>
        </w:rPr>
        <w:t>"Об образовании</w:t>
      </w:r>
      <w:r w:rsidR="00A4441D" w:rsidRPr="00A444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4441D">
        <w:rPr>
          <w:rFonts w:ascii="Times New Roman" w:hAnsi="Times New Roman" w:cs="Times New Roman"/>
          <w:b/>
          <w:sz w:val="24"/>
          <w:szCs w:val="24"/>
        </w:rPr>
        <w:t>в Ивановской области"</w:t>
      </w:r>
    </w:p>
    <w:p w:rsidR="00D1624F" w:rsidRPr="00A4441D" w:rsidRDefault="00D1624F" w:rsidP="00D1624F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4441D">
        <w:rPr>
          <w:rFonts w:ascii="Times New Roman" w:hAnsi="Times New Roman" w:cs="Times New Roman"/>
          <w:b/>
          <w:sz w:val="24"/>
          <w:szCs w:val="24"/>
        </w:rPr>
        <w:t xml:space="preserve">от 05.07.2013 </w:t>
      </w:r>
      <w:r w:rsidR="00A4441D" w:rsidRPr="00A4441D">
        <w:rPr>
          <w:rFonts w:ascii="Times New Roman" w:hAnsi="Times New Roman" w:cs="Times New Roman"/>
          <w:b/>
          <w:sz w:val="24"/>
          <w:szCs w:val="24"/>
        </w:rPr>
        <w:t>№</w:t>
      </w:r>
      <w:r w:rsidRPr="00A4441D">
        <w:rPr>
          <w:rFonts w:ascii="Times New Roman" w:hAnsi="Times New Roman" w:cs="Times New Roman"/>
          <w:b/>
          <w:sz w:val="24"/>
          <w:szCs w:val="24"/>
        </w:rPr>
        <w:t xml:space="preserve"> 66-ОЗ</w:t>
      </w:r>
    </w:p>
    <w:p w:rsidR="00D1624F" w:rsidRPr="00A4441D" w:rsidRDefault="00D1624F" w:rsidP="00D1624F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1624F" w:rsidRDefault="00D1624F" w:rsidP="00D1624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1072"/>
      <w:bookmarkEnd w:id="0"/>
      <w:r w:rsidRPr="00A4441D">
        <w:rPr>
          <w:rFonts w:ascii="Times New Roman" w:hAnsi="Times New Roman" w:cs="Times New Roman"/>
          <w:sz w:val="24"/>
          <w:szCs w:val="24"/>
        </w:rPr>
        <w:t>М</w:t>
      </w:r>
      <w:r w:rsidR="00A4441D">
        <w:rPr>
          <w:rFonts w:ascii="Times New Roman" w:hAnsi="Times New Roman" w:cs="Times New Roman"/>
          <w:sz w:val="24"/>
          <w:szCs w:val="24"/>
        </w:rPr>
        <w:t>етодика</w:t>
      </w:r>
    </w:p>
    <w:p w:rsidR="00830521" w:rsidRDefault="00A4441D" w:rsidP="00D1624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распределения субвенций, предоставляемых бюджетам муниципальных районов </w:t>
      </w:r>
    </w:p>
    <w:p w:rsidR="00830521" w:rsidRDefault="00A4441D" w:rsidP="00D1624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городских округов Ивановской области, возмещения затрат на финансовое обеспечение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</w:t>
      </w:r>
    </w:p>
    <w:p w:rsidR="00A4441D" w:rsidRPr="00A4441D" w:rsidRDefault="00A4441D" w:rsidP="00D1624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>коммунальных услуг)</w:t>
      </w:r>
    </w:p>
    <w:p w:rsidR="00D1624F" w:rsidRPr="00A4441D" w:rsidRDefault="00D1624F" w:rsidP="00D1624F">
      <w:pPr>
        <w:pStyle w:val="ConsPlusNormal"/>
        <w:spacing w:after="1"/>
        <w:rPr>
          <w:rFonts w:ascii="Times New Roman" w:hAnsi="Times New Roman" w:cs="Times New Roman"/>
          <w:sz w:val="24"/>
          <w:szCs w:val="24"/>
        </w:rPr>
      </w:pPr>
    </w:p>
    <w:p w:rsidR="00D1624F" w:rsidRPr="00A4441D" w:rsidRDefault="00D1624F" w:rsidP="00D162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1624F" w:rsidRPr="00A4441D" w:rsidRDefault="00D1624F" w:rsidP="00D162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441D">
        <w:rPr>
          <w:rFonts w:ascii="Times New Roman" w:hAnsi="Times New Roman" w:cs="Times New Roman"/>
          <w:sz w:val="24"/>
          <w:szCs w:val="24"/>
        </w:rPr>
        <w:t>1. Общий объем субвенций, предоставляемых из областного бюджета бюджетам муниципальных районов и городских округов Ивановской области, возмещения затрат на финансовое обеспечение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определяется в пределах бюджетных ассигнований и лимитов бюджетных обязательств, предусмотренных в установленном порядке сводной бюджетной росписью областного бюджета на указанные цели.</w:t>
      </w:r>
    </w:p>
    <w:p w:rsidR="00D1624F" w:rsidRPr="00A4441D" w:rsidRDefault="00D1624F" w:rsidP="00D1624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441D">
        <w:rPr>
          <w:rFonts w:ascii="Times New Roman" w:hAnsi="Times New Roman" w:cs="Times New Roman"/>
          <w:sz w:val="24"/>
          <w:szCs w:val="24"/>
        </w:rPr>
        <w:t>Общий объем субвенций, предоставляемых из областного бюджета бюджетам муниципальных районов и городских округов Ивановской области, возмещения затрат на финансовое обеспечение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определяется по формуле:</w:t>
      </w:r>
    </w:p>
    <w:p w:rsidR="00D1624F" w:rsidRPr="00A4441D" w:rsidRDefault="00D1624F" w:rsidP="00D162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1624F" w:rsidRPr="00A4441D" w:rsidRDefault="00D1624F" w:rsidP="00D162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441D">
        <w:rPr>
          <w:rFonts w:ascii="Times New Roman" w:hAnsi="Times New Roman" w:cs="Times New Roman"/>
          <w:noProof/>
          <w:position w:val="-21"/>
          <w:sz w:val="24"/>
          <w:szCs w:val="24"/>
        </w:rPr>
        <w:drawing>
          <wp:inline distT="0" distB="0" distL="0" distR="0" wp14:anchorId="2D22D783" wp14:editId="2CB29442">
            <wp:extent cx="1435735" cy="408940"/>
            <wp:effectExtent l="0" t="0" r="0" b="0"/>
            <wp:docPr id="2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735" cy="40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624F" w:rsidRPr="00A4441D" w:rsidRDefault="00D1624F" w:rsidP="00D162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1624F" w:rsidRPr="00A4441D" w:rsidRDefault="00D1624F" w:rsidP="00D162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441D"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 wp14:anchorId="59EE7DC5" wp14:editId="2D5BC795">
            <wp:extent cx="408940" cy="262890"/>
            <wp:effectExtent l="0" t="0" r="0" b="0"/>
            <wp:docPr id="3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94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441D">
        <w:rPr>
          <w:rFonts w:ascii="Times New Roman" w:hAnsi="Times New Roman" w:cs="Times New Roman"/>
          <w:sz w:val="24"/>
          <w:szCs w:val="24"/>
        </w:rPr>
        <w:t xml:space="preserve"> - общий объем субвенций, предоставляемых из областного бюджета бюджетам муниципальных районов и городских округов Ивановской области, возмещения затрат на финансовое обеспечение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</w:p>
    <w:p w:rsidR="00D1624F" w:rsidRPr="00A4441D" w:rsidRDefault="00D1624F" w:rsidP="00D1624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441D">
        <w:rPr>
          <w:rFonts w:ascii="Times New Roman" w:hAnsi="Times New Roman" w:cs="Times New Roman"/>
          <w:noProof/>
          <w:position w:val="-9"/>
          <w:sz w:val="24"/>
          <w:szCs w:val="24"/>
        </w:rPr>
        <w:lastRenderedPageBreak/>
        <w:drawing>
          <wp:inline distT="0" distB="0" distL="0" distR="0" wp14:anchorId="350470E0" wp14:editId="066B21BD">
            <wp:extent cx="367030" cy="262890"/>
            <wp:effectExtent l="0" t="0" r="0" b="0"/>
            <wp:docPr id="3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3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441D">
        <w:rPr>
          <w:rFonts w:ascii="Times New Roman" w:hAnsi="Times New Roman" w:cs="Times New Roman"/>
          <w:sz w:val="24"/>
          <w:szCs w:val="24"/>
        </w:rPr>
        <w:t xml:space="preserve"> - размер субвенции, предоставляемой бюджету i-</w:t>
      </w:r>
      <w:proofErr w:type="spellStart"/>
      <w:r w:rsidRPr="00A4441D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A4441D">
        <w:rPr>
          <w:rFonts w:ascii="Times New Roman" w:hAnsi="Times New Roman" w:cs="Times New Roman"/>
          <w:sz w:val="24"/>
          <w:szCs w:val="24"/>
        </w:rPr>
        <w:t xml:space="preserve"> муниципального района, городского округа Ивановской области, возмещения затрат на финансовое обеспечение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</w:p>
    <w:p w:rsidR="00D1624F" w:rsidRPr="00A4441D" w:rsidRDefault="00D1624F" w:rsidP="00D1624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441D">
        <w:rPr>
          <w:rFonts w:ascii="Times New Roman" w:hAnsi="Times New Roman" w:cs="Times New Roman"/>
          <w:sz w:val="24"/>
          <w:szCs w:val="24"/>
        </w:rPr>
        <w:t>n - количество муниципальных районов и городских округов Ивановской области, бюджетам которых предоставляется субвенция.</w:t>
      </w:r>
    </w:p>
    <w:p w:rsidR="00D1624F" w:rsidRPr="00A4441D" w:rsidRDefault="00D1624F" w:rsidP="00D1624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441D">
        <w:rPr>
          <w:rFonts w:ascii="Times New Roman" w:hAnsi="Times New Roman" w:cs="Times New Roman"/>
          <w:sz w:val="24"/>
          <w:szCs w:val="24"/>
        </w:rPr>
        <w:t>2. Размер субвенции бюджету муниципального района, городского округа Ивановской области возмещения затрат на финансовое обеспечение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определяется по формуле:</w:t>
      </w:r>
    </w:p>
    <w:p w:rsidR="00D1624F" w:rsidRPr="00A4441D" w:rsidRDefault="00D1624F" w:rsidP="00D162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1624F" w:rsidRPr="00A4441D" w:rsidRDefault="00D1624F" w:rsidP="00D162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441D">
        <w:rPr>
          <w:rFonts w:ascii="Times New Roman" w:hAnsi="Times New Roman" w:cs="Times New Roman"/>
          <w:noProof/>
          <w:position w:val="-31"/>
          <w:sz w:val="24"/>
          <w:szCs w:val="24"/>
        </w:rPr>
        <w:drawing>
          <wp:inline distT="0" distB="0" distL="0" distR="0" wp14:anchorId="56F9F366" wp14:editId="4DFB828B">
            <wp:extent cx="4107180" cy="534670"/>
            <wp:effectExtent l="0" t="0" r="0" b="0"/>
            <wp:docPr id="3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7180" cy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624F" w:rsidRPr="00A4441D" w:rsidRDefault="00D1624F" w:rsidP="00D162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1624F" w:rsidRPr="00A4441D" w:rsidRDefault="00D1624F" w:rsidP="00D162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441D">
        <w:rPr>
          <w:rFonts w:ascii="Times New Roman" w:hAnsi="Times New Roman" w:cs="Times New Roman"/>
          <w:noProof/>
          <w:position w:val="-5"/>
          <w:sz w:val="24"/>
          <w:szCs w:val="24"/>
        </w:rPr>
        <w:drawing>
          <wp:inline distT="0" distB="0" distL="0" distR="0" wp14:anchorId="44CBFD51" wp14:editId="60C1D8B3">
            <wp:extent cx="367030" cy="209550"/>
            <wp:effectExtent l="0" t="0" r="0" b="0"/>
            <wp:docPr id="3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3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441D">
        <w:rPr>
          <w:rFonts w:ascii="Times New Roman" w:hAnsi="Times New Roman" w:cs="Times New Roman"/>
          <w:sz w:val="24"/>
          <w:szCs w:val="24"/>
        </w:rPr>
        <w:t xml:space="preserve"> - размер субвенции бюджету i-</w:t>
      </w:r>
      <w:proofErr w:type="spellStart"/>
      <w:r w:rsidRPr="00A4441D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A4441D">
        <w:rPr>
          <w:rFonts w:ascii="Times New Roman" w:hAnsi="Times New Roman" w:cs="Times New Roman"/>
          <w:sz w:val="24"/>
          <w:szCs w:val="24"/>
        </w:rPr>
        <w:t xml:space="preserve"> муниципального района и городского округа Ивановской области возмещения затрат на финансовое обеспечение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</w:p>
    <w:p w:rsidR="00D1624F" w:rsidRPr="00A4441D" w:rsidRDefault="00D1624F" w:rsidP="00D1624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441D"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 wp14:anchorId="07A347C9" wp14:editId="1E05AE0F">
            <wp:extent cx="1435735" cy="262255"/>
            <wp:effectExtent l="0" t="0" r="0" b="0"/>
            <wp:docPr id="3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735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441D">
        <w:rPr>
          <w:rFonts w:ascii="Times New Roman" w:hAnsi="Times New Roman" w:cs="Times New Roman"/>
          <w:sz w:val="24"/>
          <w:szCs w:val="24"/>
        </w:rPr>
        <w:t xml:space="preserve"> - норматив возмещения затрат финансового обеспечения получения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 расчете на одного обучающегося соответственно при реализации основных общеобразовательных программ начального общего, основного общего, среднего общего образования (о); основных общеобразовательных программ начального общего, основного общего, среднего общего образования с углубленным изучением отдельных учебных предметов, предметных областей (g); при реализации адаптированных основных общеобразовательных программ (k); при реализации основных общеобразовательных программ с применением дистанционных образовательных технологий для обучающегося ребенка-инвалида, по состоянию здоровья не имеющего возможности посещать образовательную организацию (далее - дети-инвалиды) (и), по уровням общего образования (n) и при реализации основных общеобразовательных программ дошкольного образования в частных общеобразовательных организациях (</w:t>
      </w:r>
      <w:proofErr w:type="spellStart"/>
      <w:r w:rsidRPr="00A4441D">
        <w:rPr>
          <w:rFonts w:ascii="Times New Roman" w:hAnsi="Times New Roman" w:cs="Times New Roman"/>
          <w:sz w:val="24"/>
          <w:szCs w:val="24"/>
        </w:rPr>
        <w:t>дг</w:t>
      </w:r>
      <w:proofErr w:type="spellEnd"/>
      <w:r w:rsidRPr="00A4441D">
        <w:rPr>
          <w:rFonts w:ascii="Times New Roman" w:hAnsi="Times New Roman" w:cs="Times New Roman"/>
          <w:sz w:val="24"/>
          <w:szCs w:val="24"/>
        </w:rPr>
        <w:t>);</w:t>
      </w:r>
    </w:p>
    <w:p w:rsidR="00D1624F" w:rsidRPr="00A4441D" w:rsidRDefault="00D1624F" w:rsidP="00D1624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441D">
        <w:rPr>
          <w:rFonts w:ascii="Times New Roman" w:hAnsi="Times New Roman" w:cs="Times New Roman"/>
          <w:sz w:val="24"/>
          <w:szCs w:val="24"/>
        </w:rPr>
        <w:t>n - уровни общего образования:</w:t>
      </w:r>
    </w:p>
    <w:p w:rsidR="00D1624F" w:rsidRPr="00A4441D" w:rsidRDefault="00D1624F" w:rsidP="00D1624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441D">
        <w:rPr>
          <w:rFonts w:ascii="Times New Roman" w:hAnsi="Times New Roman" w:cs="Times New Roman"/>
          <w:sz w:val="24"/>
          <w:szCs w:val="24"/>
        </w:rPr>
        <w:lastRenderedPageBreak/>
        <w:t>1 уровень - начальное общее образование (1 - 4 классы);</w:t>
      </w:r>
    </w:p>
    <w:p w:rsidR="00D1624F" w:rsidRPr="00A4441D" w:rsidRDefault="00D1624F" w:rsidP="00D1624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441D">
        <w:rPr>
          <w:rFonts w:ascii="Times New Roman" w:hAnsi="Times New Roman" w:cs="Times New Roman"/>
          <w:sz w:val="24"/>
          <w:szCs w:val="24"/>
        </w:rPr>
        <w:t>2 уровень - основное общее образование (5 - 9 классы);</w:t>
      </w:r>
    </w:p>
    <w:p w:rsidR="00D1624F" w:rsidRPr="00A4441D" w:rsidRDefault="00D1624F" w:rsidP="00D1624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441D">
        <w:rPr>
          <w:rFonts w:ascii="Times New Roman" w:hAnsi="Times New Roman" w:cs="Times New Roman"/>
          <w:sz w:val="24"/>
          <w:szCs w:val="24"/>
        </w:rPr>
        <w:t>3 уровень - среднее общее образование (10 - 11 (12) классы);</w:t>
      </w:r>
    </w:p>
    <w:p w:rsidR="00D1624F" w:rsidRPr="00A4441D" w:rsidRDefault="00D1624F" w:rsidP="00D1624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441D"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 wp14:anchorId="5AF3263A" wp14:editId="3D0E626D">
            <wp:extent cx="1456690" cy="262255"/>
            <wp:effectExtent l="0" t="0" r="0" b="0"/>
            <wp:docPr id="3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69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441D">
        <w:rPr>
          <w:rFonts w:ascii="Times New Roman" w:hAnsi="Times New Roman" w:cs="Times New Roman"/>
          <w:sz w:val="24"/>
          <w:szCs w:val="24"/>
        </w:rPr>
        <w:t xml:space="preserve"> - численность обучающихся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i-</w:t>
      </w:r>
      <w:proofErr w:type="spellStart"/>
      <w:r w:rsidRPr="00A4441D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A4441D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по данным предварительного комплектования на 1 сентября года, предшествующего планируемому, соответственно по основным общеобразовательным программам начального общего, основного общего, среднего общего образования (о); по основным общеобразовательным программам начального общего, основного общего, среднего общего образования с углубленным изучением отдельных учебных предметов, предметных областей (g); по адаптированным основным общеобразовательным программам (k); по основным общеобразовательным программам с применением дистанционных образовательных технологий для обучающихся детей-инвалидов (и); обучающихся по общеобразовательным программам дошкольного образования (</w:t>
      </w:r>
      <w:proofErr w:type="spellStart"/>
      <w:r w:rsidRPr="00A4441D">
        <w:rPr>
          <w:rFonts w:ascii="Times New Roman" w:hAnsi="Times New Roman" w:cs="Times New Roman"/>
          <w:sz w:val="24"/>
          <w:szCs w:val="24"/>
        </w:rPr>
        <w:t>дг</w:t>
      </w:r>
      <w:proofErr w:type="spellEnd"/>
      <w:r w:rsidRPr="00A4441D">
        <w:rPr>
          <w:rFonts w:ascii="Times New Roman" w:hAnsi="Times New Roman" w:cs="Times New Roman"/>
          <w:sz w:val="24"/>
          <w:szCs w:val="24"/>
        </w:rPr>
        <w:t>) (по данным исполнительного органа государственной власти Ивановской области, осуществляющего государственное управление в сфере образования).</w:t>
      </w:r>
    </w:p>
    <w:p w:rsidR="00D1624F" w:rsidRPr="00A4441D" w:rsidRDefault="00D1624F" w:rsidP="00D1624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441D">
        <w:rPr>
          <w:rFonts w:ascii="Times New Roman" w:hAnsi="Times New Roman" w:cs="Times New Roman"/>
          <w:sz w:val="24"/>
          <w:szCs w:val="24"/>
        </w:rPr>
        <w:t>3. Норматив финансового обеспечения получения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включает в себя следующие виды расходов:</w:t>
      </w:r>
    </w:p>
    <w:p w:rsidR="00D1624F" w:rsidRPr="00A4441D" w:rsidRDefault="00D1624F" w:rsidP="00D1624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441D">
        <w:rPr>
          <w:rFonts w:ascii="Times New Roman" w:hAnsi="Times New Roman" w:cs="Times New Roman"/>
          <w:sz w:val="24"/>
          <w:szCs w:val="24"/>
        </w:rPr>
        <w:t>- расходы на оплату труда;</w:t>
      </w:r>
    </w:p>
    <w:p w:rsidR="00D1624F" w:rsidRPr="00A4441D" w:rsidRDefault="00D1624F" w:rsidP="00D1624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441D">
        <w:rPr>
          <w:rFonts w:ascii="Times New Roman" w:hAnsi="Times New Roman" w:cs="Times New Roman"/>
          <w:sz w:val="24"/>
          <w:szCs w:val="24"/>
        </w:rPr>
        <w:t>- расходы на приобретение учебников и учебных пособий, средств обучения, игр, игрушек (за исключением расходов на содержание зданий и оплату коммунальных услуг), расходы по оплате услуг доступа к сети Интернет детей-инвалидов, находящихся на дистанционном обучении.</w:t>
      </w:r>
    </w:p>
    <w:p w:rsidR="00D1624F" w:rsidRPr="00A4441D" w:rsidRDefault="00D1624F" w:rsidP="00D1624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441D">
        <w:rPr>
          <w:rFonts w:ascii="Times New Roman" w:hAnsi="Times New Roman" w:cs="Times New Roman"/>
          <w:sz w:val="24"/>
          <w:szCs w:val="24"/>
        </w:rPr>
        <w:t>Показателем (критерием) распределения общего объема субвенций бюджетам муниципальных районов и городских округов Ивановской области возмещения затрат на финансовое обеспечение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является численность обучающихся в частных общеобразовательных организациях Ивановской области по данным предварительного комплектования на 1 сентября года, предшествующего планируемому, с учетом реализуемых образовательных программ, уровня образования, формы обучения, территориального расположения общеобразовательной организации и применения дистанционных образовательных технологий при реализации общеобразовательных программ с применением дистанционных образовательных технологий для обучающихся детей-инвалидов.</w:t>
      </w:r>
    </w:p>
    <w:p w:rsidR="00D1624F" w:rsidRPr="00A4441D" w:rsidRDefault="00D1624F" w:rsidP="00D162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1624F" w:rsidRPr="00835398" w:rsidRDefault="00D1624F" w:rsidP="00D1624F">
      <w:pPr>
        <w:pStyle w:val="ConsPlusNormal"/>
        <w:jc w:val="right"/>
        <w:rPr>
          <w:rFonts w:ascii="Times New Roman" w:hAnsi="Times New Roman" w:cs="Times New Roman"/>
        </w:rPr>
      </w:pPr>
    </w:p>
    <w:p w:rsidR="00D1624F" w:rsidRPr="00835398" w:rsidRDefault="00D1624F" w:rsidP="00D1624F">
      <w:pPr>
        <w:pStyle w:val="ConsPlusNormal"/>
        <w:jc w:val="right"/>
        <w:rPr>
          <w:rFonts w:ascii="Times New Roman" w:hAnsi="Times New Roman" w:cs="Times New Roman"/>
        </w:rPr>
      </w:pPr>
    </w:p>
    <w:p w:rsidR="00D1624F" w:rsidRPr="00835398" w:rsidRDefault="00D1624F" w:rsidP="00D1624F">
      <w:pPr>
        <w:pStyle w:val="ConsPlusNormal"/>
        <w:jc w:val="right"/>
        <w:rPr>
          <w:rFonts w:ascii="Times New Roman" w:hAnsi="Times New Roman" w:cs="Times New Roman"/>
        </w:rPr>
      </w:pPr>
    </w:p>
    <w:sectPr w:rsidR="00D1624F" w:rsidRPr="00835398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24F"/>
    <w:rsid w:val="000F2CC3"/>
    <w:rsid w:val="007C0FD2"/>
    <w:rsid w:val="00830521"/>
    <w:rsid w:val="00A4441D"/>
    <w:rsid w:val="00B90D71"/>
    <w:rsid w:val="00D1624F"/>
    <w:rsid w:val="00E16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39877B-FFAD-40E7-BBE3-AF358FACF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62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624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1624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fontTable" Target="fontTable.xml"/><Relationship Id="rId5" Type="http://schemas.openxmlformats.org/officeDocument/2006/relationships/image" Target="media/image2.wmf"/><Relationship Id="rId10" Type="http://schemas.openxmlformats.org/officeDocument/2006/relationships/image" Target="media/image7.wmf"/><Relationship Id="rId4" Type="http://schemas.openxmlformats.org/officeDocument/2006/relationships/image" Target="media/image1.wmf"/><Relationship Id="rId9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1301</Words>
  <Characters>7422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Егорова Анна Игоревна</dc:creator>
  <cp:keywords/>
  <dc:description/>
  <cp:lastModifiedBy>Егорова Анна Игоревна</cp:lastModifiedBy>
  <cp:revision>3</cp:revision>
  <dcterms:created xsi:type="dcterms:W3CDTF">2024-10-01T07:55:00Z</dcterms:created>
  <dcterms:modified xsi:type="dcterms:W3CDTF">2024-10-01T11:52:00Z</dcterms:modified>
</cp:coreProperties>
</file>